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CB7" w:rsidRDefault="00207067" w:rsidP="00207067">
      <w:pPr>
        <w:bidi/>
        <w:jc w:val="center"/>
        <w:rPr>
          <w:rFonts w:cs="Nazanin"/>
          <w:b/>
          <w:bCs/>
          <w:sz w:val="26"/>
          <w:szCs w:val="26"/>
          <w:vertAlign w:val="subscript"/>
          <w:lang w:bidi="fa-IR"/>
        </w:rPr>
      </w:pPr>
      <w:r w:rsidRPr="00207067">
        <w:rPr>
          <w:rFonts w:cs="Nazanin" w:hint="cs"/>
          <w:b/>
          <w:bCs/>
          <w:sz w:val="24"/>
          <w:szCs w:val="24"/>
          <w:rtl/>
          <w:lang w:bidi="fa-IR"/>
        </w:rPr>
        <w:t xml:space="preserve">مستندات مربوط به نشانگر </w:t>
      </w:r>
      <w:r w:rsidRPr="00207067">
        <w:rPr>
          <w:rFonts w:cs="Nazanin"/>
          <w:b/>
          <w:bCs/>
          <w:sz w:val="26"/>
          <w:szCs w:val="26"/>
          <w:lang w:bidi="fa-IR"/>
        </w:rPr>
        <w:t>I</w:t>
      </w:r>
      <w:r w:rsidRPr="00207067">
        <w:rPr>
          <w:rFonts w:cs="Nazanin"/>
          <w:b/>
          <w:bCs/>
          <w:sz w:val="26"/>
          <w:szCs w:val="26"/>
          <w:vertAlign w:val="subscript"/>
          <w:lang w:bidi="fa-IR"/>
        </w:rPr>
        <w:t>3</w:t>
      </w:r>
      <w:r w:rsidRPr="00207067">
        <w:rPr>
          <w:rFonts w:cs="Nazanin"/>
          <w:b/>
          <w:bCs/>
          <w:sz w:val="26"/>
          <w:szCs w:val="26"/>
          <w:lang w:bidi="fa-IR"/>
        </w:rPr>
        <w:t>S</w:t>
      </w:r>
      <w:r w:rsidRPr="00207067">
        <w:rPr>
          <w:rFonts w:cs="Nazanin"/>
          <w:b/>
          <w:bCs/>
          <w:sz w:val="26"/>
          <w:szCs w:val="26"/>
          <w:vertAlign w:val="subscript"/>
          <w:lang w:bidi="fa-IR"/>
        </w:rPr>
        <w:t>3</w:t>
      </w:r>
      <w:r w:rsidRPr="00207067">
        <w:rPr>
          <w:rFonts w:cs="Nazanin"/>
          <w:b/>
          <w:bCs/>
          <w:sz w:val="26"/>
          <w:szCs w:val="26"/>
          <w:lang w:bidi="fa-IR"/>
        </w:rPr>
        <w:t>A</w:t>
      </w:r>
      <w:r w:rsidRPr="00207067">
        <w:rPr>
          <w:rFonts w:cs="Nazanin"/>
          <w:b/>
          <w:bCs/>
          <w:sz w:val="26"/>
          <w:szCs w:val="26"/>
          <w:vertAlign w:val="subscript"/>
          <w:lang w:bidi="fa-IR"/>
        </w:rPr>
        <w:t>7</w:t>
      </w:r>
    </w:p>
    <w:p w:rsidR="00207067" w:rsidRDefault="00207067" w:rsidP="00207067">
      <w:pPr>
        <w:bidi/>
        <w:rPr>
          <w:rFonts w:cs="Nazanin" w:hint="cs"/>
          <w:sz w:val="24"/>
          <w:szCs w:val="24"/>
          <w:rtl/>
          <w:lang w:bidi="fa-IR"/>
        </w:rPr>
      </w:pPr>
      <w:r>
        <w:rPr>
          <w:rFonts w:cs="Nazanin" w:hint="cs"/>
          <w:sz w:val="24"/>
          <w:szCs w:val="24"/>
          <w:rtl/>
          <w:lang w:bidi="fa-IR"/>
        </w:rPr>
        <w:t xml:space="preserve">توانمندیهای دانشگاه برای ارائه به موسسات صنعتی در آدرس ذیل در دسترس می باشد. </w:t>
      </w:r>
    </w:p>
    <w:p w:rsidR="00207067" w:rsidRDefault="00207067" w:rsidP="00207067">
      <w:pPr>
        <w:jc w:val="right"/>
        <w:rPr>
          <w:rFonts w:cs="Nazanin" w:hint="cs"/>
          <w:sz w:val="24"/>
          <w:szCs w:val="24"/>
          <w:rtl/>
          <w:lang w:bidi="fa-IR"/>
        </w:rPr>
      </w:pPr>
    </w:p>
    <w:p w:rsidR="00207067" w:rsidRPr="00207067" w:rsidRDefault="00207067" w:rsidP="00207067">
      <w:pPr>
        <w:jc w:val="right"/>
        <w:rPr>
          <w:rFonts w:cs="Nazanin" w:hint="cs"/>
          <w:sz w:val="24"/>
          <w:szCs w:val="24"/>
          <w:lang w:bidi="fa-IR"/>
        </w:rPr>
      </w:pPr>
      <w:r>
        <w:rPr>
          <w:rFonts w:cs="Nazanin" w:hint="cs"/>
          <w:sz w:val="24"/>
          <w:szCs w:val="24"/>
          <w:rtl/>
          <w:lang w:bidi="fa-IR"/>
        </w:rPr>
        <w:t xml:space="preserve">  </w:t>
      </w:r>
      <w:r w:rsidRPr="00207067">
        <w:rPr>
          <w:rFonts w:cs="Nazanin"/>
          <w:sz w:val="24"/>
          <w:szCs w:val="24"/>
          <w:lang w:bidi="fa-IR"/>
        </w:rPr>
        <w:t>http://patent.tbzmed.ac.ir/Page/46</w:t>
      </w:r>
      <w:r w:rsidRPr="00207067">
        <w:rPr>
          <w:rFonts w:cs="Nazanin"/>
          <w:sz w:val="24"/>
          <w:szCs w:val="24"/>
          <w:rtl/>
          <w:lang w:bidi="fa-IR"/>
        </w:rPr>
        <w:t>/</w:t>
      </w:r>
      <w:r w:rsidRPr="00207067">
        <w:rPr>
          <w:rFonts w:cs="Nazanin" w:hint="cs"/>
          <w:sz w:val="24"/>
          <w:szCs w:val="24"/>
          <w:rtl/>
          <w:lang w:bidi="fa-IR"/>
        </w:rPr>
        <w:t>توانمندیهای</w:t>
      </w:r>
      <w:r w:rsidRPr="00207067">
        <w:rPr>
          <w:rFonts w:cs="Nazanin"/>
          <w:sz w:val="24"/>
          <w:szCs w:val="24"/>
          <w:rtl/>
          <w:lang w:bidi="fa-IR"/>
        </w:rPr>
        <w:t>-</w:t>
      </w:r>
      <w:r w:rsidRPr="00207067">
        <w:rPr>
          <w:rFonts w:cs="Nazanin" w:hint="cs"/>
          <w:sz w:val="24"/>
          <w:szCs w:val="24"/>
          <w:rtl/>
          <w:lang w:bidi="fa-IR"/>
        </w:rPr>
        <w:t>واحدهای</w:t>
      </w:r>
      <w:r w:rsidRPr="00207067">
        <w:rPr>
          <w:rFonts w:cs="Nazanin"/>
          <w:sz w:val="24"/>
          <w:szCs w:val="24"/>
          <w:rtl/>
          <w:lang w:bidi="fa-IR"/>
        </w:rPr>
        <w:t>-</w:t>
      </w:r>
      <w:r w:rsidRPr="00207067">
        <w:rPr>
          <w:rFonts w:cs="Nazanin" w:hint="cs"/>
          <w:sz w:val="24"/>
          <w:szCs w:val="24"/>
          <w:rtl/>
          <w:lang w:bidi="fa-IR"/>
        </w:rPr>
        <w:t>تابعه</w:t>
      </w:r>
      <w:r w:rsidRPr="00207067">
        <w:rPr>
          <w:rFonts w:cs="Nazanin"/>
          <w:sz w:val="24"/>
          <w:szCs w:val="24"/>
          <w:rtl/>
          <w:lang w:bidi="fa-IR"/>
        </w:rPr>
        <w:t>.</w:t>
      </w:r>
      <w:r w:rsidRPr="00207067">
        <w:rPr>
          <w:rFonts w:cs="Nazanin"/>
          <w:sz w:val="24"/>
          <w:szCs w:val="24"/>
          <w:lang w:bidi="fa-IR"/>
        </w:rPr>
        <w:t>html</w:t>
      </w:r>
    </w:p>
    <w:sectPr w:rsidR="00207067" w:rsidRPr="00207067" w:rsidSect="00D9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7067"/>
    <w:rsid w:val="00207067"/>
    <w:rsid w:val="00A53ABA"/>
    <w:rsid w:val="00D21593"/>
    <w:rsid w:val="00D90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</Words>
  <Characters>152</Characters>
  <Application>Microsoft Office Word</Application>
  <DocSecurity>0</DocSecurity>
  <Lines>1</Lines>
  <Paragraphs>1</Paragraphs>
  <ScaleCrop>false</ScaleCrop>
  <Company>Gerdoo.net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1</cp:revision>
  <dcterms:created xsi:type="dcterms:W3CDTF">2016-08-16T07:42:00Z</dcterms:created>
  <dcterms:modified xsi:type="dcterms:W3CDTF">2016-08-16T07:51:00Z</dcterms:modified>
</cp:coreProperties>
</file>